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880" w:rsidRPr="000C3D93" w:rsidRDefault="001C2880" w:rsidP="000C3D93">
      <w:pPr>
        <w:spacing w:after="0"/>
        <w:ind w:firstLine="540"/>
        <w:jc w:val="center"/>
        <w:rPr>
          <w:rFonts w:ascii="Times New Roman" w:hAnsi="Times New Roman"/>
          <w:sz w:val="28"/>
          <w:szCs w:val="28"/>
          <w:lang w:val="kk-KZ"/>
        </w:rPr>
      </w:pPr>
      <w:r w:rsidRPr="000C3D93">
        <w:rPr>
          <w:rFonts w:ascii="Times New Roman" w:hAnsi="Times New Roman"/>
          <w:sz w:val="28"/>
          <w:szCs w:val="28"/>
          <w:lang w:val="kk-KZ"/>
        </w:rPr>
        <w:t>ДӘРІС 8 ТАУ ҚАЗБАЛАРЫНЫҢ БЕКІТПЕЛЕРІНІҢ КЛАССИФИКАЦИЯСЫ</w:t>
      </w:r>
    </w:p>
    <w:p w:rsidR="001C2880" w:rsidRPr="000C3D93" w:rsidRDefault="001C2880" w:rsidP="000C3D93">
      <w:pPr>
        <w:spacing w:after="0"/>
        <w:ind w:firstLine="540"/>
        <w:jc w:val="both"/>
        <w:rPr>
          <w:rFonts w:ascii="Times New Roman" w:hAnsi="Times New Roman"/>
          <w:sz w:val="28"/>
          <w:szCs w:val="28"/>
          <w:lang w:val="kk-KZ"/>
        </w:rPr>
      </w:pPr>
    </w:p>
    <w:p w:rsidR="001C2880"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Тау-кен бекітпесі дегеніміз- қазбалардың жұмыс күйін, көлденең қимасының өлшемдерін сақтау үшін қазбалар айналасындағы тау жыныстарының құлауын болдырмау үшін орнатылған жасанды құрылыс.Тау бекітпесінің материалдары, формасы, қазбалар қызметі, қызмет ету мерзімі, жұмыс сипаты және басқа белгілері бойынша келесі түрлерге бөлінеді:</w:t>
      </w:r>
    </w:p>
    <w:p w:rsidR="006F4CB4"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1)Негізгі материалы бой</w:t>
      </w:r>
      <w:r w:rsidR="00B20DB4" w:rsidRPr="000C3D93">
        <w:rPr>
          <w:rFonts w:ascii="Times New Roman" w:hAnsi="Times New Roman"/>
          <w:sz w:val="28"/>
          <w:szCs w:val="28"/>
          <w:lang w:val="kk-KZ"/>
        </w:rPr>
        <w:t>ы</w:t>
      </w:r>
      <w:r w:rsidRPr="000C3D93">
        <w:rPr>
          <w:rFonts w:ascii="Times New Roman" w:hAnsi="Times New Roman"/>
          <w:sz w:val="28"/>
          <w:szCs w:val="28"/>
          <w:lang w:val="kk-KZ"/>
        </w:rPr>
        <w:t>нша- ағаш, бетон, металл, полимер, қоспа (смешанное), құрамды бекітпе болып бөлінеді.</w:t>
      </w:r>
    </w:p>
    <w:p w:rsidR="006F4CB4" w:rsidRPr="000C3D93" w:rsidRDefault="00303730" w:rsidP="000C3D93">
      <w:pPr>
        <w:spacing w:after="0"/>
        <w:ind w:left="540"/>
        <w:jc w:val="both"/>
        <w:rPr>
          <w:rFonts w:ascii="Times New Roman" w:hAnsi="Times New Roman"/>
          <w:sz w:val="28"/>
          <w:szCs w:val="28"/>
          <w:lang w:val="kk-KZ"/>
        </w:rPr>
      </w:pPr>
      <w:r w:rsidRPr="000C3D93">
        <w:rPr>
          <w:rFonts w:ascii="Times New Roman" w:hAnsi="Times New Roman"/>
          <w:sz w:val="28"/>
          <w:szCs w:val="28"/>
          <w:lang w:val="kk-KZ"/>
        </w:rPr>
        <w:t>2)Қазбалардың қызметіне байланысты- ашу, дайындау, тілме және тазарту қазбалары 3)Қазбалардың түрі бойынша- тік, көлденең, еңіс қазбаларының бекітпелері.</w:t>
      </w:r>
    </w:p>
    <w:p w:rsidR="006F4CB4"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4)Қызмет ету мерзіміне байланысты- уақытша, және тұрақты.</w:t>
      </w:r>
    </w:p>
    <w:p w:rsidR="006F4CB4"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5)Формасы бойынша- жабық, икемді трапеция тәрізді, төртбұрышты, секциялы, аркалы болып бөлінеді.</w:t>
      </w:r>
    </w:p>
    <w:p w:rsidR="00303730"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6)Жұмыс істеу принципі бойынша- қатты, икемді, шарнирлі және жүйелі бекітпелер болып бөлінеді.</w:t>
      </w:r>
    </w:p>
    <w:p w:rsidR="00303730"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Тау қазбаларының бекітпелерін таңдау принциптері</w:t>
      </w:r>
    </w:p>
    <w:p w:rsidR="006F4CB4"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Белгілі бір тау-кен геологиялық жағдайларда тау қазбалары үшін бекітпені таңдау келесідей факторларға байланысты:</w:t>
      </w:r>
    </w:p>
    <w:p w:rsidR="006F4CB4"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1)Тау қазбаларының қызметі мен түрі</w:t>
      </w:r>
    </w:p>
    <w:p w:rsidR="006F4CB4"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2)Қызмет ету мерзімі</w:t>
      </w:r>
    </w:p>
    <w:p w:rsidR="006F4CB4"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3)Тау қазбаларының физика- механикалық қасеттері</w:t>
      </w:r>
    </w:p>
    <w:p w:rsidR="006F4CB4"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4)Тау қазбаларының өлшемдері мен формаларына байланысты</w:t>
      </w:r>
    </w:p>
    <w:p w:rsidR="006F4CB4"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5)Қазбаларды қорғау әдістері мен олардың орналасуына байланысты</w:t>
      </w:r>
    </w:p>
    <w:p w:rsidR="00303730" w:rsidRPr="000C3D93" w:rsidRDefault="00303730" w:rsidP="000C3D93">
      <w:pPr>
        <w:spacing w:after="0"/>
        <w:ind w:firstLine="540"/>
        <w:jc w:val="both"/>
        <w:rPr>
          <w:rFonts w:ascii="Times New Roman" w:hAnsi="Times New Roman"/>
          <w:sz w:val="28"/>
          <w:szCs w:val="28"/>
          <w:lang w:val="kk-KZ"/>
        </w:rPr>
      </w:pPr>
      <w:r w:rsidRPr="000C3D93">
        <w:rPr>
          <w:rFonts w:ascii="Times New Roman" w:hAnsi="Times New Roman"/>
          <w:sz w:val="28"/>
          <w:szCs w:val="28"/>
          <w:lang w:val="kk-KZ"/>
        </w:rPr>
        <w:t>6)Экономикалық мақсатқа лайықты болуы керек.</w:t>
      </w:r>
    </w:p>
    <w:p w:rsidR="00303730" w:rsidRPr="000C3D93" w:rsidRDefault="00303730" w:rsidP="000C3D93">
      <w:pPr>
        <w:tabs>
          <w:tab w:val="left" w:pos="2415"/>
        </w:tabs>
        <w:spacing w:after="0"/>
        <w:ind w:firstLine="540"/>
        <w:jc w:val="both"/>
        <w:rPr>
          <w:rFonts w:ascii="Times New Roman" w:hAnsi="Times New Roman"/>
          <w:sz w:val="28"/>
          <w:szCs w:val="28"/>
          <w:lang w:val="kk-KZ"/>
        </w:rPr>
      </w:pPr>
    </w:p>
    <w:sectPr w:rsidR="00303730" w:rsidRPr="000C3D93" w:rsidSect="003124B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Palatino Linotype">
    <w:panose1 w:val="02040502050505030304"/>
    <w:charset w:val="CC"/>
    <w:family w:val="roman"/>
    <w:pitch w:val="variable"/>
    <w:sig w:usb0="E0000287" w:usb1="40000013"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33E893C0"/>
    <w:lvl w:ilvl="0">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abstractNum w:abstractNumId="1">
    <w:nsid w:val="07894462"/>
    <w:multiLevelType w:val="hybridMultilevel"/>
    <w:tmpl w:val="B406BCC2"/>
    <w:lvl w:ilvl="0" w:tplc="B8123E8A">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
    <w:nsid w:val="098020F7"/>
    <w:multiLevelType w:val="hybridMultilevel"/>
    <w:tmpl w:val="DB445312"/>
    <w:lvl w:ilvl="0" w:tplc="0419000F">
      <w:start w:val="1"/>
      <w:numFmt w:val="decimal"/>
      <w:lvlText w:val="%1."/>
      <w:lvlJc w:val="left"/>
      <w:pPr>
        <w:ind w:left="72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B9B4027"/>
    <w:multiLevelType w:val="hybridMultilevel"/>
    <w:tmpl w:val="41082658"/>
    <w:lvl w:ilvl="0" w:tplc="CC44FCA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
    <w:nsid w:val="291F52D5"/>
    <w:multiLevelType w:val="multilevel"/>
    <w:tmpl w:val="48C6674E"/>
    <w:lvl w:ilvl="0">
      <w:start w:val="1"/>
      <w:numFmt w:val="decimal"/>
      <w:lvlText w:val="3.%1"/>
      <w:lvlJc w:val="left"/>
      <w:pPr>
        <w:tabs>
          <w:tab w:val="num" w:pos="360"/>
        </w:tabs>
        <w:ind w:left="360" w:hanging="360"/>
      </w:pPr>
      <w:rPr>
        <w:rFonts w:cs="Times New Roman"/>
        <w:b/>
        <w:i w:val="0"/>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5.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5">
    <w:nsid w:val="2FBE4904"/>
    <w:multiLevelType w:val="hybridMultilevel"/>
    <w:tmpl w:val="5D40F00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10A1400"/>
    <w:multiLevelType w:val="hybridMultilevel"/>
    <w:tmpl w:val="B9B4C4E8"/>
    <w:lvl w:ilvl="0" w:tplc="F99A3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369413CD"/>
    <w:multiLevelType w:val="hybridMultilevel"/>
    <w:tmpl w:val="67D61CAE"/>
    <w:lvl w:ilvl="0" w:tplc="0419000F">
      <w:start w:val="1"/>
      <w:numFmt w:val="decimal"/>
      <w:lvlText w:val="%1."/>
      <w:lvlJc w:val="left"/>
      <w:pPr>
        <w:tabs>
          <w:tab w:val="num" w:pos="720"/>
        </w:tabs>
        <w:ind w:left="720" w:hanging="360"/>
      </w:pPr>
    </w:lvl>
    <w:lvl w:ilvl="1" w:tplc="DBFCDFC0">
      <w:start w:val="1"/>
      <w:numFmt w:val="decimal"/>
      <w:lvlText w:val="%2."/>
      <w:lvlJc w:val="left"/>
      <w:pPr>
        <w:tabs>
          <w:tab w:val="num" w:pos="720"/>
        </w:tabs>
        <w:ind w:left="720" w:hanging="360"/>
      </w:pPr>
      <w:rPr>
        <w:i/>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E730131"/>
    <w:multiLevelType w:val="hybridMultilevel"/>
    <w:tmpl w:val="B5364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5503107E"/>
    <w:multiLevelType w:val="multilevel"/>
    <w:tmpl w:val="00000000"/>
    <w:lvl w:ilvl="0">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9"/>
  </w:num>
  <w:num w:numId="6">
    <w:abstractNumId w:val="3"/>
  </w:num>
  <w:num w:numId="7">
    <w:abstractNumId w:val="1"/>
  </w:num>
  <w:num w:numId="8">
    <w:abstractNumId w:val="6"/>
  </w:num>
  <w:num w:numId="9">
    <w:abstractNumId w:val="8"/>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proofState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1FF1"/>
    <w:rsid w:val="0005248B"/>
    <w:rsid w:val="000764D4"/>
    <w:rsid w:val="00094E85"/>
    <w:rsid w:val="000C3D93"/>
    <w:rsid w:val="00133AF2"/>
    <w:rsid w:val="001A1344"/>
    <w:rsid w:val="001A3946"/>
    <w:rsid w:val="001C2880"/>
    <w:rsid w:val="00206687"/>
    <w:rsid w:val="00232E94"/>
    <w:rsid w:val="00245649"/>
    <w:rsid w:val="00264696"/>
    <w:rsid w:val="002764CB"/>
    <w:rsid w:val="002E1A2A"/>
    <w:rsid w:val="002F4075"/>
    <w:rsid w:val="002F56A4"/>
    <w:rsid w:val="00303730"/>
    <w:rsid w:val="00310548"/>
    <w:rsid w:val="003124BC"/>
    <w:rsid w:val="003B3B42"/>
    <w:rsid w:val="003F1CDC"/>
    <w:rsid w:val="004011C5"/>
    <w:rsid w:val="00423885"/>
    <w:rsid w:val="00427963"/>
    <w:rsid w:val="00431EBA"/>
    <w:rsid w:val="00433BE8"/>
    <w:rsid w:val="004A758C"/>
    <w:rsid w:val="004D529E"/>
    <w:rsid w:val="004E5A0B"/>
    <w:rsid w:val="004F0D42"/>
    <w:rsid w:val="004F2175"/>
    <w:rsid w:val="0050583A"/>
    <w:rsid w:val="005814A3"/>
    <w:rsid w:val="005B3D52"/>
    <w:rsid w:val="005D1B05"/>
    <w:rsid w:val="005E5E27"/>
    <w:rsid w:val="00625CA6"/>
    <w:rsid w:val="00643310"/>
    <w:rsid w:val="00664659"/>
    <w:rsid w:val="00683F25"/>
    <w:rsid w:val="006F4CB4"/>
    <w:rsid w:val="00703EF6"/>
    <w:rsid w:val="00753D7C"/>
    <w:rsid w:val="007C0A3C"/>
    <w:rsid w:val="007E2175"/>
    <w:rsid w:val="007E6FE9"/>
    <w:rsid w:val="007F51C1"/>
    <w:rsid w:val="00831FF1"/>
    <w:rsid w:val="008463E0"/>
    <w:rsid w:val="00853AA5"/>
    <w:rsid w:val="00863FB9"/>
    <w:rsid w:val="00873BA0"/>
    <w:rsid w:val="0087547C"/>
    <w:rsid w:val="0089384B"/>
    <w:rsid w:val="00906E44"/>
    <w:rsid w:val="00920EF2"/>
    <w:rsid w:val="00921460"/>
    <w:rsid w:val="00957878"/>
    <w:rsid w:val="0099781B"/>
    <w:rsid w:val="009C171B"/>
    <w:rsid w:val="00A27A46"/>
    <w:rsid w:val="00A57A09"/>
    <w:rsid w:val="00A6294D"/>
    <w:rsid w:val="00A948A3"/>
    <w:rsid w:val="00B03D18"/>
    <w:rsid w:val="00B20DB4"/>
    <w:rsid w:val="00B66BD4"/>
    <w:rsid w:val="00B91E0B"/>
    <w:rsid w:val="00BE52C6"/>
    <w:rsid w:val="00C107A2"/>
    <w:rsid w:val="00C55ED1"/>
    <w:rsid w:val="00C65796"/>
    <w:rsid w:val="00C76D4D"/>
    <w:rsid w:val="00C817D1"/>
    <w:rsid w:val="00C905EF"/>
    <w:rsid w:val="00CA1C53"/>
    <w:rsid w:val="00CB20F8"/>
    <w:rsid w:val="00CD3151"/>
    <w:rsid w:val="00CD41A3"/>
    <w:rsid w:val="00CE11CC"/>
    <w:rsid w:val="00D61E69"/>
    <w:rsid w:val="00D7308E"/>
    <w:rsid w:val="00D8477E"/>
    <w:rsid w:val="00D93984"/>
    <w:rsid w:val="00D94001"/>
    <w:rsid w:val="00D957C0"/>
    <w:rsid w:val="00DC27B3"/>
    <w:rsid w:val="00DC6ABC"/>
    <w:rsid w:val="00E10962"/>
    <w:rsid w:val="00E156D6"/>
    <w:rsid w:val="00E24F4E"/>
    <w:rsid w:val="00E53000"/>
    <w:rsid w:val="00E55812"/>
    <w:rsid w:val="00EA2A68"/>
    <w:rsid w:val="00EB2B5E"/>
    <w:rsid w:val="00EC2381"/>
    <w:rsid w:val="00F03987"/>
    <w:rsid w:val="00F1663D"/>
    <w:rsid w:val="00F8107D"/>
    <w:rsid w:val="00F821C7"/>
    <w:rsid w:val="00FA326E"/>
    <w:rsid w:val="00FC428F"/>
    <w:rsid w:val="00FE242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FF1"/>
    <w:pPr>
      <w:spacing w:after="200" w:line="276" w:lineRule="auto"/>
    </w:pPr>
    <w:rPr>
      <w:sz w:val="22"/>
      <w:szCs w:val="22"/>
      <w:lang w:eastAsia="en-US"/>
    </w:rPr>
  </w:style>
  <w:style w:type="paragraph" w:styleId="1">
    <w:name w:val="heading 1"/>
    <w:basedOn w:val="a"/>
    <w:next w:val="a"/>
    <w:link w:val="10"/>
    <w:uiPriority w:val="99"/>
    <w:qFormat/>
    <w:rsid w:val="00831FF1"/>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31FF1"/>
    <w:rPr>
      <w:rFonts w:ascii="Cambria" w:hAnsi="Cambria" w:cs="Times New Roman"/>
      <w:b/>
      <w:bCs/>
      <w:color w:val="365F91"/>
      <w:sz w:val="28"/>
      <w:szCs w:val="28"/>
    </w:rPr>
  </w:style>
  <w:style w:type="paragraph" w:styleId="a3">
    <w:name w:val="Title"/>
    <w:basedOn w:val="a"/>
    <w:next w:val="a"/>
    <w:link w:val="a4"/>
    <w:uiPriority w:val="99"/>
    <w:qFormat/>
    <w:rsid w:val="00831FF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basedOn w:val="a0"/>
    <w:link w:val="a3"/>
    <w:uiPriority w:val="99"/>
    <w:locked/>
    <w:rsid w:val="00831FF1"/>
    <w:rPr>
      <w:rFonts w:ascii="Cambria" w:hAnsi="Cambria" w:cs="Times New Roman"/>
      <w:color w:val="17365D"/>
      <w:spacing w:val="5"/>
      <w:kern w:val="28"/>
      <w:sz w:val="52"/>
      <w:szCs w:val="52"/>
    </w:rPr>
  </w:style>
  <w:style w:type="paragraph" w:styleId="a5">
    <w:name w:val="No Spacing"/>
    <w:uiPriority w:val="99"/>
    <w:qFormat/>
    <w:rsid w:val="00831FF1"/>
    <w:rPr>
      <w:sz w:val="22"/>
      <w:szCs w:val="22"/>
      <w:lang w:eastAsia="en-US"/>
    </w:rPr>
  </w:style>
  <w:style w:type="paragraph" w:styleId="a6">
    <w:name w:val="Intense Quote"/>
    <w:basedOn w:val="a"/>
    <w:next w:val="a"/>
    <w:link w:val="a7"/>
    <w:uiPriority w:val="99"/>
    <w:qFormat/>
    <w:rsid w:val="00831FF1"/>
    <w:pPr>
      <w:pBdr>
        <w:bottom w:val="single" w:sz="4" w:space="4" w:color="4F81BD"/>
      </w:pBdr>
      <w:spacing w:before="200" w:after="280"/>
      <w:ind w:left="936" w:right="936"/>
    </w:pPr>
    <w:rPr>
      <w:b/>
      <w:bCs/>
      <w:i/>
      <w:iCs/>
      <w:color w:val="4F81BD"/>
    </w:rPr>
  </w:style>
  <w:style w:type="character" w:customStyle="1" w:styleId="a7">
    <w:name w:val="Выделенная цитата Знак"/>
    <w:basedOn w:val="a0"/>
    <w:link w:val="a6"/>
    <w:uiPriority w:val="99"/>
    <w:locked/>
    <w:rsid w:val="00831FF1"/>
    <w:rPr>
      <w:rFonts w:cs="Times New Roman"/>
      <w:b/>
      <w:bCs/>
      <w:i/>
      <w:iCs/>
      <w:color w:val="4F81BD"/>
    </w:rPr>
  </w:style>
  <w:style w:type="character" w:styleId="a8">
    <w:name w:val="Intense Emphasis"/>
    <w:basedOn w:val="a0"/>
    <w:uiPriority w:val="99"/>
    <w:qFormat/>
    <w:rsid w:val="00831FF1"/>
    <w:rPr>
      <w:rFonts w:cs="Times New Roman"/>
      <w:b/>
      <w:bCs/>
      <w:i/>
      <w:iCs/>
      <w:color w:val="4F81BD"/>
    </w:rPr>
  </w:style>
  <w:style w:type="paragraph" w:styleId="a9">
    <w:name w:val="Body Text"/>
    <w:basedOn w:val="a"/>
    <w:link w:val="aa"/>
    <w:unhideWhenUsed/>
    <w:rsid w:val="00245649"/>
    <w:pPr>
      <w:spacing w:after="120" w:line="240" w:lineRule="auto"/>
    </w:pPr>
    <w:rPr>
      <w:rFonts w:ascii="Times New Roman" w:eastAsia="Times New Roman" w:hAnsi="Times New Roman"/>
      <w:sz w:val="28"/>
      <w:szCs w:val="20"/>
      <w:lang w:eastAsia="ru-RU"/>
    </w:rPr>
  </w:style>
  <w:style w:type="character" w:customStyle="1" w:styleId="aa">
    <w:name w:val="Основной текст Знак"/>
    <w:basedOn w:val="a0"/>
    <w:link w:val="a9"/>
    <w:rsid w:val="00245649"/>
    <w:rPr>
      <w:rFonts w:ascii="Times New Roman" w:eastAsia="Times New Roman" w:hAnsi="Times New Roman"/>
      <w:sz w:val="28"/>
    </w:rPr>
  </w:style>
  <w:style w:type="paragraph" w:styleId="ab">
    <w:name w:val="Balloon Text"/>
    <w:basedOn w:val="a"/>
    <w:link w:val="ac"/>
    <w:uiPriority w:val="99"/>
    <w:semiHidden/>
    <w:unhideWhenUsed/>
    <w:rsid w:val="00906E4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06E44"/>
    <w:rPr>
      <w:rFonts w:ascii="Tahoma" w:eastAsia="Calibri" w:hAnsi="Tahoma" w:cs="Tahoma"/>
      <w:sz w:val="16"/>
      <w:szCs w:val="16"/>
      <w:lang w:eastAsia="en-US"/>
    </w:rPr>
  </w:style>
  <w:style w:type="table" w:styleId="ad">
    <w:name w:val="Table Grid"/>
    <w:basedOn w:val="a1"/>
    <w:uiPriority w:val="59"/>
    <w:locked/>
    <w:rsid w:val="00906E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906E44"/>
    <w:pPr>
      <w:ind w:left="720"/>
      <w:contextualSpacing/>
    </w:pPr>
  </w:style>
  <w:style w:type="character" w:styleId="af">
    <w:name w:val="Placeholder Text"/>
    <w:basedOn w:val="a0"/>
    <w:uiPriority w:val="99"/>
    <w:semiHidden/>
    <w:rsid w:val="00906E44"/>
    <w:rPr>
      <w:color w:val="808080"/>
    </w:rPr>
  </w:style>
</w:styles>
</file>

<file path=word/webSettings.xml><?xml version="1.0" encoding="utf-8"?>
<w:webSettings xmlns:r="http://schemas.openxmlformats.org/officeDocument/2006/relationships" xmlns:w="http://schemas.openxmlformats.org/wordprocessingml/2006/main">
  <w:divs>
    <w:div w:id="9066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3273E6-D377-4DF0-8ECD-2D3A2B508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1</Pages>
  <Words>199</Words>
  <Characters>1139</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Замира</cp:lastModifiedBy>
  <cp:revision>37</cp:revision>
  <dcterms:created xsi:type="dcterms:W3CDTF">2011-11-24T06:20:00Z</dcterms:created>
  <dcterms:modified xsi:type="dcterms:W3CDTF">2014-10-09T05:10:00Z</dcterms:modified>
</cp:coreProperties>
</file>